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8E2CB" w14:textId="77777777" w:rsidR="005C0234" w:rsidRDefault="005C0234" w:rsidP="005C0234">
      <w:pPr>
        <w:jc w:val="center"/>
        <w:rPr>
          <w:rFonts w:asciiTheme="minorHAnsi" w:hAnsiTheme="minorHAnsi" w:cstheme="minorBidi"/>
          <w:b/>
          <w:color w:val="0D0D0D" w:themeColor="text1" w:themeTint="F2"/>
          <w:sz w:val="28"/>
          <w:szCs w:val="28"/>
          <w:lang w:eastAsia="en-US"/>
        </w:rPr>
      </w:pPr>
    </w:p>
    <w:p w14:paraId="2F41E675" w14:textId="77777777" w:rsidR="00E010A3" w:rsidRDefault="00E010A3" w:rsidP="005C0234">
      <w:pPr>
        <w:jc w:val="center"/>
        <w:rPr>
          <w:rFonts w:asciiTheme="minorHAnsi" w:hAnsiTheme="minorHAnsi" w:cstheme="minorBidi"/>
          <w:b/>
          <w:color w:val="0D0D0D" w:themeColor="text1" w:themeTint="F2"/>
          <w:sz w:val="28"/>
          <w:szCs w:val="28"/>
          <w:lang w:eastAsia="en-US"/>
        </w:rPr>
      </w:pPr>
    </w:p>
    <w:p w14:paraId="2223C737" w14:textId="77777777" w:rsidR="00F84478" w:rsidRPr="003D04CF" w:rsidRDefault="00F84478" w:rsidP="00F84478">
      <w:pPr>
        <w:jc w:val="center"/>
        <w:rPr>
          <w:rFonts w:ascii="Calibri" w:hAnsi="Calibri"/>
          <w:b/>
          <w:sz w:val="28"/>
          <w:szCs w:val="28"/>
        </w:rPr>
      </w:pPr>
      <w:r w:rsidRPr="003D04CF">
        <w:rPr>
          <w:rFonts w:ascii="Calibri" w:hAnsi="Calibri"/>
          <w:b/>
          <w:sz w:val="28"/>
          <w:szCs w:val="28"/>
        </w:rPr>
        <w:t xml:space="preserve">Pražské centrum </w:t>
      </w:r>
      <w:proofErr w:type="spellStart"/>
      <w:r w:rsidRPr="003D04CF">
        <w:rPr>
          <w:rFonts w:ascii="Calibri" w:hAnsi="Calibri"/>
          <w:b/>
          <w:sz w:val="28"/>
          <w:szCs w:val="28"/>
        </w:rPr>
        <w:t>Cyberdog</w:t>
      </w:r>
      <w:proofErr w:type="spellEnd"/>
      <w:r w:rsidRPr="003D04CF">
        <w:rPr>
          <w:rFonts w:ascii="Calibri" w:hAnsi="Calibri"/>
          <w:b/>
          <w:sz w:val="28"/>
          <w:szCs w:val="28"/>
        </w:rPr>
        <w:t xml:space="preserve"> startuje svůj provoz</w:t>
      </w:r>
    </w:p>
    <w:p w14:paraId="519E5EB3" w14:textId="77777777" w:rsidR="00F84478" w:rsidRDefault="00F84478" w:rsidP="00F84478">
      <w:pPr>
        <w:rPr>
          <w:b/>
        </w:rPr>
      </w:pPr>
    </w:p>
    <w:p w14:paraId="43A3CB13" w14:textId="3814BCA5" w:rsidR="00F84478" w:rsidRPr="00F84478" w:rsidRDefault="00F84478" w:rsidP="00F8447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84478">
        <w:rPr>
          <w:rFonts w:ascii="Arial" w:hAnsi="Arial" w:cs="Arial"/>
          <w:b/>
          <w:sz w:val="20"/>
          <w:szCs w:val="20"/>
        </w:rPr>
        <w:t xml:space="preserve">Technologicko-informační centrum </w:t>
      </w:r>
      <w:proofErr w:type="spellStart"/>
      <w:r w:rsidRPr="00F84478">
        <w:rPr>
          <w:rFonts w:ascii="Arial" w:hAnsi="Arial" w:cs="Arial"/>
          <w:b/>
          <w:sz w:val="20"/>
          <w:szCs w:val="20"/>
        </w:rPr>
        <w:t>Cyberdog</w:t>
      </w:r>
      <w:proofErr w:type="spellEnd"/>
      <w:r w:rsidRPr="00F84478">
        <w:rPr>
          <w:rFonts w:ascii="Arial" w:hAnsi="Arial" w:cs="Arial"/>
          <w:b/>
          <w:sz w:val="20"/>
          <w:szCs w:val="20"/>
        </w:rPr>
        <w:t xml:space="preserve"> určené široké veřejnosti, </w:t>
      </w:r>
      <w:r w:rsidR="003D1672">
        <w:rPr>
          <w:rFonts w:ascii="Arial" w:hAnsi="Arial" w:cs="Arial"/>
          <w:b/>
          <w:sz w:val="20"/>
          <w:szCs w:val="20"/>
        </w:rPr>
        <w:t>kde</w:t>
      </w:r>
      <w:r w:rsidRPr="00F84478">
        <w:rPr>
          <w:rFonts w:ascii="Arial" w:hAnsi="Arial" w:cs="Arial"/>
          <w:b/>
          <w:sz w:val="20"/>
          <w:szCs w:val="20"/>
        </w:rPr>
        <w:t xml:space="preserve"> je </w:t>
      </w:r>
      <w:r w:rsidR="003D1672">
        <w:rPr>
          <w:rFonts w:ascii="Arial" w:hAnsi="Arial" w:cs="Arial"/>
          <w:b/>
          <w:sz w:val="20"/>
          <w:szCs w:val="20"/>
        </w:rPr>
        <w:t xml:space="preserve">současně </w:t>
      </w:r>
      <w:r w:rsidRPr="00F84478">
        <w:rPr>
          <w:rFonts w:ascii="Arial" w:hAnsi="Arial" w:cs="Arial"/>
          <w:b/>
          <w:sz w:val="20"/>
          <w:szCs w:val="20"/>
        </w:rPr>
        <w:t xml:space="preserve">vinárna s robotickou rukou, se otevírá v Praze u stanice metra Nové Butovice ve čtvrtek 29. listopadu. Autory návrhu dvoupatrové futuristické budovy jsou vedoucí studia Black N´ Arch David Černý a Tomáš Císař. Studio je součástí společnosti </w:t>
      </w:r>
      <w:proofErr w:type="spellStart"/>
      <w:r w:rsidRPr="00F84478">
        <w:rPr>
          <w:rFonts w:ascii="Arial" w:hAnsi="Arial" w:cs="Arial"/>
          <w:b/>
          <w:sz w:val="20"/>
          <w:szCs w:val="20"/>
        </w:rPr>
        <w:t>Trigema</w:t>
      </w:r>
      <w:proofErr w:type="spellEnd"/>
      <w:r w:rsidRPr="00F84478">
        <w:rPr>
          <w:rFonts w:ascii="Arial" w:hAnsi="Arial" w:cs="Arial"/>
          <w:b/>
          <w:sz w:val="20"/>
          <w:szCs w:val="20"/>
        </w:rPr>
        <w:t>, investora celého projektu</w:t>
      </w:r>
      <w:r w:rsidR="003D1672">
        <w:rPr>
          <w:rFonts w:ascii="Arial" w:hAnsi="Arial" w:cs="Arial"/>
          <w:b/>
          <w:sz w:val="20"/>
          <w:szCs w:val="20"/>
        </w:rPr>
        <w:t xml:space="preserve">, který </w:t>
      </w:r>
      <w:proofErr w:type="spellStart"/>
      <w:r w:rsidR="003D1672">
        <w:rPr>
          <w:rFonts w:ascii="Arial" w:hAnsi="Arial" w:cs="Arial"/>
          <w:b/>
          <w:sz w:val="20"/>
          <w:szCs w:val="20"/>
        </w:rPr>
        <w:t>Cyberdog</w:t>
      </w:r>
      <w:proofErr w:type="spellEnd"/>
      <w:r w:rsidR="003D1672">
        <w:rPr>
          <w:rFonts w:ascii="Arial" w:hAnsi="Arial" w:cs="Arial"/>
          <w:b/>
          <w:sz w:val="20"/>
          <w:szCs w:val="20"/>
        </w:rPr>
        <w:t xml:space="preserve"> postavil a zároveň jej provozuje</w:t>
      </w:r>
      <w:r w:rsidRPr="00F84478">
        <w:rPr>
          <w:rFonts w:ascii="Arial" w:hAnsi="Arial" w:cs="Arial"/>
          <w:b/>
          <w:sz w:val="20"/>
          <w:szCs w:val="20"/>
        </w:rPr>
        <w:t>.</w:t>
      </w:r>
    </w:p>
    <w:p w14:paraId="7DB26DC4" w14:textId="77777777" w:rsidR="00F84478" w:rsidRPr="00F84478" w:rsidRDefault="00F84478" w:rsidP="00F844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29FE8D" w14:textId="77777777" w:rsidR="00F84478" w:rsidRPr="00F84478" w:rsidRDefault="00F84478" w:rsidP="00F844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78">
        <w:rPr>
          <w:rFonts w:ascii="Arial" w:hAnsi="Arial" w:cs="Arial"/>
          <w:sz w:val="20"/>
          <w:szCs w:val="20"/>
        </w:rPr>
        <w:t>„</w:t>
      </w:r>
      <w:r w:rsidRPr="00F84478">
        <w:rPr>
          <w:rFonts w:ascii="Arial" w:hAnsi="Arial" w:cs="Arial"/>
          <w:i/>
          <w:sz w:val="20"/>
          <w:szCs w:val="20"/>
        </w:rPr>
        <w:t xml:space="preserve">Spolupráce s Davidem Černým, Tomášem Císařem a jejich týmem funguje v rámci naší společnosti již více než rok. </w:t>
      </w:r>
      <w:proofErr w:type="spellStart"/>
      <w:r w:rsidRPr="00F84478">
        <w:rPr>
          <w:rFonts w:ascii="Arial" w:hAnsi="Arial" w:cs="Arial"/>
          <w:i/>
          <w:sz w:val="20"/>
          <w:szCs w:val="20"/>
        </w:rPr>
        <w:t>Cyberdog</w:t>
      </w:r>
      <w:proofErr w:type="spellEnd"/>
      <w:r w:rsidRPr="00F84478">
        <w:rPr>
          <w:rFonts w:ascii="Arial" w:hAnsi="Arial" w:cs="Arial"/>
          <w:i/>
          <w:sz w:val="20"/>
          <w:szCs w:val="20"/>
        </w:rPr>
        <w:t xml:space="preserve"> je prvním reálným výsledkem společných záměrů. Do architektury současné Prahy chceme přinášet nové a netradiční prvky, které ji ozvláštní a přinesou další kvalitu</w:t>
      </w:r>
      <w:r w:rsidRPr="00F84478">
        <w:rPr>
          <w:rFonts w:ascii="Arial" w:hAnsi="Arial" w:cs="Arial"/>
          <w:sz w:val="20"/>
          <w:szCs w:val="20"/>
        </w:rPr>
        <w:t xml:space="preserve">,“ vysvětluje Marcel Soural, předseda představenstva společnosti </w:t>
      </w:r>
      <w:proofErr w:type="spellStart"/>
      <w:r w:rsidRPr="00F84478">
        <w:rPr>
          <w:rFonts w:ascii="Arial" w:hAnsi="Arial" w:cs="Arial"/>
          <w:sz w:val="20"/>
          <w:szCs w:val="20"/>
        </w:rPr>
        <w:t>Trigema</w:t>
      </w:r>
      <w:proofErr w:type="spellEnd"/>
      <w:r w:rsidRPr="00F84478">
        <w:rPr>
          <w:rFonts w:ascii="Arial" w:hAnsi="Arial" w:cs="Arial"/>
          <w:sz w:val="20"/>
          <w:szCs w:val="20"/>
        </w:rPr>
        <w:t>.</w:t>
      </w:r>
    </w:p>
    <w:p w14:paraId="031734ED" w14:textId="77777777" w:rsidR="00F84478" w:rsidRPr="00F84478" w:rsidRDefault="00F84478" w:rsidP="00F844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78">
        <w:rPr>
          <w:rFonts w:ascii="Arial" w:hAnsi="Arial" w:cs="Arial"/>
          <w:sz w:val="20"/>
          <w:szCs w:val="20"/>
        </w:rPr>
        <w:t xml:space="preserve">Dvoupatrový </w:t>
      </w:r>
      <w:proofErr w:type="spellStart"/>
      <w:r w:rsidRPr="00F84478">
        <w:rPr>
          <w:rFonts w:ascii="Arial" w:hAnsi="Arial" w:cs="Arial"/>
          <w:sz w:val="20"/>
          <w:szCs w:val="20"/>
        </w:rPr>
        <w:t>Cyberdog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svým tvarem připomíná hlavu a tělo psa a materiálem vesmírnou loď z budoucnosti. Spodní část objektu je delší. S horní částí je spojena vnitřním točitým schodištěm. Vnější fasádu tvoří nerezové plechy, jež jsou osazeny na ocelovém roštu. Celá přední část druhého patra je prosklená.</w:t>
      </w:r>
    </w:p>
    <w:p w14:paraId="2C562970" w14:textId="77777777" w:rsidR="00F84478" w:rsidRPr="00F84478" w:rsidRDefault="00F84478" w:rsidP="00F84478">
      <w:p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>„</w:t>
      </w:r>
      <w:proofErr w:type="spellStart"/>
      <w:r w:rsidRPr="00F84478">
        <w:rPr>
          <w:rFonts w:ascii="Arial" w:hAnsi="Arial" w:cs="Arial"/>
          <w:i/>
          <w:color w:val="0D0D0D" w:themeColor="text1" w:themeTint="F2"/>
          <w:sz w:val="20"/>
          <w:szCs w:val="20"/>
        </w:rPr>
        <w:t>Cyberdog</w:t>
      </w:r>
      <w:proofErr w:type="spellEnd"/>
      <w:r w:rsidRPr="00F84478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 je založený na myšlence technologického pokroku 21. století. Původně jsme se nechali inspirovat roboty, kteří míchají drinky na zaoceánských lodích, ale i roboty, co třeba míchají drinky v Las Vegas</w:t>
      </w:r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 xml:space="preserve">,“ říká David Černý, jeden ze spoluautorů projektu a současně i šéfů studia </w:t>
      </w:r>
      <w:r w:rsidRPr="00F84478">
        <w:rPr>
          <w:rFonts w:ascii="Arial" w:hAnsi="Arial" w:cs="Arial"/>
          <w:sz w:val="20"/>
          <w:szCs w:val="20"/>
        </w:rPr>
        <w:t>Black N´ Arch</w:t>
      </w:r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51499B9C" w14:textId="77777777" w:rsidR="004C0503" w:rsidRPr="00A738D8" w:rsidRDefault="00F84478" w:rsidP="00F84478">
      <w:p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84478">
        <w:rPr>
          <w:rFonts w:ascii="Arial" w:hAnsi="Arial" w:cs="Arial"/>
          <w:color w:val="0D0D0D"/>
          <w:sz w:val="20"/>
          <w:szCs w:val="20"/>
        </w:rPr>
        <w:t xml:space="preserve">Uvnitř tvoří </w:t>
      </w:r>
      <w:proofErr w:type="spellStart"/>
      <w:r w:rsidRPr="00F84478">
        <w:rPr>
          <w:rFonts w:ascii="Arial" w:hAnsi="Arial" w:cs="Arial"/>
          <w:color w:val="0D0D0D"/>
          <w:sz w:val="20"/>
          <w:szCs w:val="20"/>
        </w:rPr>
        <w:t>Cyberdog</w:t>
      </w:r>
      <w:proofErr w:type="spellEnd"/>
      <w:r w:rsidRPr="00F84478">
        <w:rPr>
          <w:rFonts w:ascii="Arial" w:hAnsi="Arial" w:cs="Arial"/>
          <w:color w:val="0D0D0D"/>
          <w:sz w:val="20"/>
          <w:szCs w:val="20"/>
        </w:rPr>
        <w:t xml:space="preserve"> veřejný prostor vinárny, včetně robotického pracoviště a vozíkové dráhy. Robotická ruka je v přízemí. Současně je zde také bar a stolky určené návštěvníkům. Prostřednictvím aplikace ve </w:t>
      </w:r>
      <w:proofErr w:type="spellStart"/>
      <w:r w:rsidRPr="00F84478">
        <w:rPr>
          <w:rFonts w:ascii="Arial" w:hAnsi="Arial" w:cs="Arial"/>
          <w:color w:val="0D0D0D"/>
          <w:sz w:val="20"/>
          <w:szCs w:val="20"/>
        </w:rPr>
        <w:t>smartphonu</w:t>
      </w:r>
      <w:proofErr w:type="spellEnd"/>
      <w:r w:rsidRPr="00F84478">
        <w:rPr>
          <w:rFonts w:ascii="Arial" w:hAnsi="Arial" w:cs="Arial"/>
          <w:color w:val="0D0D0D"/>
          <w:sz w:val="20"/>
          <w:szCs w:val="20"/>
        </w:rPr>
        <w:t xml:space="preserve"> nebo zapůjčených </w:t>
      </w:r>
      <w:proofErr w:type="spellStart"/>
      <w:r w:rsidR="00DC3F03" w:rsidRPr="00F84478">
        <w:rPr>
          <w:rFonts w:ascii="Arial" w:hAnsi="Arial" w:cs="Arial"/>
          <w:color w:val="0D0D0D" w:themeColor="text1" w:themeTint="F2"/>
          <w:sz w:val="20"/>
          <w:szCs w:val="20"/>
        </w:rPr>
        <w:t>tablet</w:t>
      </w:r>
      <w:r w:rsidR="00DC3F03">
        <w:rPr>
          <w:rFonts w:ascii="Arial" w:hAnsi="Arial" w:cs="Arial"/>
          <w:color w:val="0D0D0D" w:themeColor="text1" w:themeTint="F2"/>
          <w:sz w:val="20"/>
          <w:szCs w:val="20"/>
        </w:rPr>
        <w:t>ech</w:t>
      </w:r>
      <w:proofErr w:type="spellEnd"/>
      <w:r w:rsidR="00DC3F03" w:rsidRPr="00F844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 xml:space="preserve">si může návštěvník objednat víno, další nápoje, ale i třeba teplou kuchyni. </w:t>
      </w:r>
      <w:r w:rsidRPr="00A738D8">
        <w:rPr>
          <w:rFonts w:ascii="Arial" w:hAnsi="Arial" w:cs="Arial"/>
          <w:color w:val="0D0D0D" w:themeColor="text1" w:themeTint="F2"/>
          <w:sz w:val="20"/>
          <w:szCs w:val="20"/>
        </w:rPr>
        <w:t xml:space="preserve">Víno značky Dog </w:t>
      </w:r>
      <w:r w:rsidR="00DC3F03" w:rsidRPr="00A738D8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Pr="00A738D8">
        <w:rPr>
          <w:rFonts w:ascii="Arial" w:hAnsi="Arial" w:cs="Arial"/>
          <w:color w:val="0D0D0D" w:themeColor="text1" w:themeTint="F2"/>
          <w:sz w:val="20"/>
          <w:szCs w:val="20"/>
        </w:rPr>
        <w:t xml:space="preserve">n </w:t>
      </w:r>
      <w:proofErr w:type="spellStart"/>
      <w:r w:rsidRPr="00A738D8">
        <w:rPr>
          <w:rFonts w:ascii="Arial" w:hAnsi="Arial" w:cs="Arial"/>
          <w:color w:val="0D0D0D" w:themeColor="text1" w:themeTint="F2"/>
          <w:sz w:val="20"/>
          <w:szCs w:val="20"/>
        </w:rPr>
        <w:t>Dock</w:t>
      </w:r>
      <w:proofErr w:type="spellEnd"/>
      <w:r w:rsidRPr="00A738D8">
        <w:rPr>
          <w:rFonts w:ascii="Arial" w:hAnsi="Arial" w:cs="Arial"/>
          <w:color w:val="0D0D0D" w:themeColor="text1" w:themeTint="F2"/>
          <w:sz w:val="20"/>
          <w:szCs w:val="20"/>
        </w:rPr>
        <w:t xml:space="preserve"> z Vinařství Veselí nad Moravou pak na základě objednávek rozlévá přímo robot od Kuka </w:t>
      </w:r>
      <w:proofErr w:type="spellStart"/>
      <w:r w:rsidRPr="00A738D8">
        <w:rPr>
          <w:rFonts w:ascii="Arial" w:hAnsi="Arial" w:cs="Arial"/>
          <w:color w:val="0D0D0D" w:themeColor="text1" w:themeTint="F2"/>
          <w:sz w:val="20"/>
          <w:szCs w:val="20"/>
        </w:rPr>
        <w:t>Robotics</w:t>
      </w:r>
      <w:proofErr w:type="spellEnd"/>
      <w:r w:rsidRPr="00A738D8">
        <w:rPr>
          <w:rFonts w:ascii="Arial" w:hAnsi="Arial" w:cs="Arial"/>
          <w:color w:val="0D0D0D" w:themeColor="text1" w:themeTint="F2"/>
          <w:sz w:val="20"/>
          <w:szCs w:val="20"/>
        </w:rPr>
        <w:t>. Vozíková dráha rozváží objednané víno a další občerstvení k jednotlivým stolkům umístěným v obou patrech objektu. Platby probíhají elektronicky prostřednictvím platebních bran. Vedle toho je samozřejmě možné platit i hotově u obsluhy vinárny.</w:t>
      </w:r>
      <w:r w:rsidR="004C0503" w:rsidRPr="00A738D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00807028" w14:textId="4F57EAFC" w:rsidR="00F84478" w:rsidRPr="00F84478" w:rsidRDefault="004C0503" w:rsidP="00F84478">
      <w:pPr>
        <w:spacing w:line="360" w:lineRule="auto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K</w:t>
      </w:r>
      <w:r w:rsidR="00F815AF">
        <w:rPr>
          <w:rFonts w:ascii="Arial" w:hAnsi="Arial" w:cs="Arial"/>
          <w:color w:val="0D0D0D"/>
          <w:sz w:val="20"/>
          <w:szCs w:val="20"/>
        </w:rPr>
        <w:t> </w:t>
      </w:r>
      <w:r>
        <w:rPr>
          <w:rFonts w:ascii="Arial" w:hAnsi="Arial" w:cs="Arial"/>
          <w:color w:val="0D0D0D"/>
          <w:sz w:val="20"/>
          <w:szCs w:val="20"/>
        </w:rPr>
        <w:t>vínům</w:t>
      </w:r>
      <w:r w:rsidR="00F815AF">
        <w:rPr>
          <w:rFonts w:ascii="Arial" w:hAnsi="Arial" w:cs="Arial"/>
          <w:color w:val="0D0D0D"/>
          <w:sz w:val="20"/>
          <w:szCs w:val="20"/>
        </w:rPr>
        <w:t xml:space="preserve"> </w:t>
      </w:r>
      <w:r w:rsidR="00F815AF" w:rsidRPr="00F84478">
        <w:rPr>
          <w:rFonts w:ascii="Arial" w:hAnsi="Arial" w:cs="Arial"/>
          <w:color w:val="0D0D0D" w:themeColor="text1" w:themeTint="F2"/>
          <w:sz w:val="20"/>
          <w:szCs w:val="20"/>
        </w:rPr>
        <w:t xml:space="preserve">Dog </w:t>
      </w:r>
      <w:r w:rsidR="00F815AF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="00F815AF" w:rsidRPr="00F84478">
        <w:rPr>
          <w:rFonts w:ascii="Arial" w:hAnsi="Arial" w:cs="Arial"/>
          <w:color w:val="0D0D0D" w:themeColor="text1" w:themeTint="F2"/>
          <w:sz w:val="20"/>
          <w:szCs w:val="20"/>
        </w:rPr>
        <w:t xml:space="preserve">n </w:t>
      </w:r>
      <w:proofErr w:type="spellStart"/>
      <w:r w:rsidR="00F815AF" w:rsidRPr="00F84478">
        <w:rPr>
          <w:rFonts w:ascii="Arial" w:hAnsi="Arial" w:cs="Arial"/>
          <w:color w:val="0D0D0D" w:themeColor="text1" w:themeTint="F2"/>
          <w:sz w:val="20"/>
          <w:szCs w:val="20"/>
        </w:rPr>
        <w:t>Dock</w:t>
      </w:r>
      <w:proofErr w:type="spellEnd"/>
      <w:r w:rsidR="00F815AF">
        <w:rPr>
          <w:rFonts w:ascii="Arial" w:hAnsi="Arial" w:cs="Arial"/>
          <w:color w:val="0D0D0D"/>
          <w:sz w:val="20"/>
          <w:szCs w:val="20"/>
        </w:rPr>
        <w:t xml:space="preserve">, která si </w:t>
      </w:r>
      <w:r w:rsidR="00BA4B4A">
        <w:rPr>
          <w:rFonts w:ascii="Arial" w:hAnsi="Arial" w:cs="Arial"/>
          <w:color w:val="0D0D0D"/>
          <w:sz w:val="20"/>
          <w:szCs w:val="20"/>
        </w:rPr>
        <w:t>lze v </w:t>
      </w:r>
      <w:proofErr w:type="spellStart"/>
      <w:r w:rsidR="00BA4B4A">
        <w:rPr>
          <w:rFonts w:ascii="Arial" w:hAnsi="Arial" w:cs="Arial"/>
          <w:color w:val="0D0D0D"/>
          <w:sz w:val="20"/>
          <w:szCs w:val="20"/>
        </w:rPr>
        <w:t>Cyberdogu</w:t>
      </w:r>
      <w:proofErr w:type="spellEnd"/>
      <w:r w:rsidR="00BA4B4A">
        <w:rPr>
          <w:rFonts w:ascii="Arial" w:hAnsi="Arial" w:cs="Arial"/>
          <w:color w:val="0D0D0D"/>
          <w:sz w:val="20"/>
          <w:szCs w:val="20"/>
        </w:rPr>
        <w:t xml:space="preserve"> objednat, patří například </w:t>
      </w:r>
      <w:proofErr w:type="spellStart"/>
      <w:r w:rsidR="00BA4B4A">
        <w:rPr>
          <w:rFonts w:ascii="Arial" w:hAnsi="Arial" w:cs="Arial"/>
          <w:color w:val="0D0D0D"/>
          <w:sz w:val="20"/>
          <w:szCs w:val="20"/>
        </w:rPr>
        <w:t>Pinot</w:t>
      </w:r>
      <w:proofErr w:type="spellEnd"/>
      <w:r w:rsidR="00BA4B4A">
        <w:rPr>
          <w:rFonts w:ascii="Arial" w:hAnsi="Arial" w:cs="Arial"/>
          <w:color w:val="0D0D0D"/>
          <w:sz w:val="20"/>
          <w:szCs w:val="20"/>
        </w:rPr>
        <w:t xml:space="preserve"> </w:t>
      </w:r>
      <w:proofErr w:type="spellStart"/>
      <w:r w:rsidR="00BA4B4A">
        <w:rPr>
          <w:rFonts w:ascii="Arial" w:hAnsi="Arial" w:cs="Arial"/>
          <w:color w:val="0D0D0D"/>
          <w:sz w:val="20"/>
          <w:szCs w:val="20"/>
        </w:rPr>
        <w:t>Blanc</w:t>
      </w:r>
      <w:proofErr w:type="spellEnd"/>
      <w:r w:rsidR="00BA4B4A">
        <w:rPr>
          <w:rFonts w:ascii="Arial" w:hAnsi="Arial" w:cs="Arial"/>
          <w:color w:val="0D0D0D"/>
          <w:sz w:val="20"/>
          <w:szCs w:val="20"/>
        </w:rPr>
        <w:t xml:space="preserve">, Chardonnay, Frankovka či </w:t>
      </w:r>
      <w:proofErr w:type="spellStart"/>
      <w:r w:rsidR="00BA4B4A">
        <w:rPr>
          <w:rFonts w:ascii="Arial" w:hAnsi="Arial" w:cs="Arial"/>
          <w:color w:val="0D0D0D"/>
          <w:sz w:val="20"/>
          <w:szCs w:val="20"/>
        </w:rPr>
        <w:t>Zweigeltrebe</w:t>
      </w:r>
      <w:proofErr w:type="spellEnd"/>
      <w:r w:rsidR="00BA4B4A">
        <w:rPr>
          <w:rFonts w:ascii="Arial" w:hAnsi="Arial" w:cs="Arial"/>
          <w:color w:val="0D0D0D"/>
          <w:sz w:val="20"/>
          <w:szCs w:val="20"/>
        </w:rPr>
        <w:t xml:space="preserve"> </w:t>
      </w:r>
      <w:proofErr w:type="spellStart"/>
      <w:r w:rsidR="00BA4B4A">
        <w:rPr>
          <w:rFonts w:ascii="Arial" w:hAnsi="Arial" w:cs="Arial"/>
          <w:color w:val="0D0D0D"/>
          <w:sz w:val="20"/>
          <w:szCs w:val="20"/>
        </w:rPr>
        <w:t>rosé</w:t>
      </w:r>
      <w:proofErr w:type="spellEnd"/>
      <w:r w:rsidR="00BA4B4A">
        <w:rPr>
          <w:rFonts w:ascii="Arial" w:hAnsi="Arial" w:cs="Arial"/>
          <w:color w:val="0D0D0D"/>
          <w:sz w:val="20"/>
          <w:szCs w:val="20"/>
        </w:rPr>
        <w:t xml:space="preserve">. Nechybí ale samozřejmě ani například voda </w:t>
      </w:r>
      <w:proofErr w:type="spellStart"/>
      <w:r w:rsidR="00BA4B4A">
        <w:rPr>
          <w:rFonts w:ascii="Arial" w:hAnsi="Arial" w:cs="Arial"/>
          <w:color w:val="0D0D0D"/>
          <w:sz w:val="20"/>
          <w:szCs w:val="20"/>
        </w:rPr>
        <w:t>Cyberdog</w:t>
      </w:r>
      <w:proofErr w:type="spellEnd"/>
      <w:r w:rsidR="00BA4B4A">
        <w:rPr>
          <w:rFonts w:ascii="Arial" w:hAnsi="Arial" w:cs="Arial"/>
          <w:color w:val="0D0D0D"/>
          <w:sz w:val="20"/>
          <w:szCs w:val="20"/>
        </w:rPr>
        <w:t xml:space="preserve">, káva nebo džus. </w:t>
      </w:r>
      <w:r w:rsidR="00C35F6F">
        <w:rPr>
          <w:rFonts w:ascii="Arial" w:hAnsi="Arial" w:cs="Arial"/>
          <w:color w:val="0D0D0D"/>
          <w:sz w:val="20"/>
          <w:szCs w:val="20"/>
        </w:rPr>
        <w:t>V rámci kuchyně si budo</w:t>
      </w:r>
      <w:r w:rsidR="00A738D8">
        <w:rPr>
          <w:rFonts w:ascii="Arial" w:hAnsi="Arial" w:cs="Arial"/>
          <w:color w:val="0D0D0D"/>
          <w:sz w:val="20"/>
          <w:szCs w:val="20"/>
        </w:rPr>
        <w:t>u moci návštěvníci postupně vyb</w:t>
      </w:r>
      <w:r w:rsidR="00C35F6F">
        <w:rPr>
          <w:rFonts w:ascii="Arial" w:hAnsi="Arial" w:cs="Arial"/>
          <w:color w:val="0D0D0D"/>
          <w:sz w:val="20"/>
          <w:szCs w:val="20"/>
        </w:rPr>
        <w:t xml:space="preserve">rat z pravidelné denní nabídky polévek a dále pak také třeba </w:t>
      </w:r>
      <w:proofErr w:type="spellStart"/>
      <w:r w:rsidR="00C35F6F">
        <w:rPr>
          <w:rFonts w:ascii="Arial" w:hAnsi="Arial" w:cs="Arial"/>
          <w:color w:val="0D0D0D"/>
          <w:sz w:val="20"/>
          <w:szCs w:val="20"/>
        </w:rPr>
        <w:t>wrap</w:t>
      </w:r>
      <w:proofErr w:type="spellEnd"/>
      <w:r w:rsidR="00C35F6F">
        <w:rPr>
          <w:rFonts w:ascii="Arial" w:hAnsi="Arial" w:cs="Arial"/>
          <w:color w:val="0D0D0D"/>
          <w:sz w:val="20"/>
          <w:szCs w:val="20"/>
        </w:rPr>
        <w:t xml:space="preserve"> se zeleninou a krůtí šunkou, zeleninové saláty, smažené batátové hranolky, čokoládový dort</w:t>
      </w:r>
      <w:r w:rsidR="00A738D8">
        <w:rPr>
          <w:rFonts w:ascii="Arial" w:hAnsi="Arial" w:cs="Arial"/>
          <w:color w:val="0D0D0D"/>
          <w:sz w:val="20"/>
          <w:szCs w:val="20"/>
        </w:rPr>
        <w:t xml:space="preserve"> či</w:t>
      </w:r>
      <w:r w:rsidR="00C35F6F">
        <w:rPr>
          <w:rFonts w:ascii="Arial" w:hAnsi="Arial" w:cs="Arial"/>
          <w:color w:val="0D0D0D"/>
          <w:sz w:val="20"/>
          <w:szCs w:val="20"/>
        </w:rPr>
        <w:t xml:space="preserve"> pečenou rolku s jahodovou náplní a ledovým cukrem.</w:t>
      </w:r>
    </w:p>
    <w:p w14:paraId="56F277F0" w14:textId="77777777" w:rsidR="00C35F6F" w:rsidRDefault="00C35F6F" w:rsidP="00F844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5B5711" w14:textId="4A02A5B9" w:rsidR="00F84478" w:rsidRPr="00F84478" w:rsidRDefault="00F84478" w:rsidP="00F844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78">
        <w:rPr>
          <w:rFonts w:ascii="Arial" w:hAnsi="Arial" w:cs="Arial"/>
          <w:sz w:val="20"/>
          <w:szCs w:val="20"/>
        </w:rPr>
        <w:t xml:space="preserve">Interiér </w:t>
      </w:r>
      <w:proofErr w:type="spellStart"/>
      <w:r w:rsidRPr="00F84478">
        <w:rPr>
          <w:rFonts w:ascii="Arial" w:hAnsi="Arial" w:cs="Arial"/>
          <w:sz w:val="20"/>
          <w:szCs w:val="20"/>
        </w:rPr>
        <w:t>Cyberdogu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je díky </w:t>
      </w:r>
      <w:proofErr w:type="spellStart"/>
      <w:r w:rsidRPr="00F84478">
        <w:rPr>
          <w:rFonts w:ascii="Arial" w:hAnsi="Arial" w:cs="Arial"/>
          <w:sz w:val="20"/>
          <w:szCs w:val="20"/>
        </w:rPr>
        <w:t>Konsepti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, společnosti Lucie a Davida Řezníčkových, vybaven předními světovými značkami. </w:t>
      </w:r>
      <w:r w:rsidR="00A738D8">
        <w:rPr>
          <w:rFonts w:ascii="Arial" w:hAnsi="Arial" w:cs="Arial"/>
          <w:sz w:val="20"/>
          <w:szCs w:val="20"/>
        </w:rPr>
        <w:t>Ž</w:t>
      </w:r>
      <w:r w:rsidRPr="00F84478">
        <w:rPr>
          <w:rFonts w:ascii="Arial" w:hAnsi="Arial" w:cs="Arial"/>
          <w:sz w:val="20"/>
          <w:szCs w:val="20"/>
        </w:rPr>
        <w:t xml:space="preserve">idle </w:t>
      </w:r>
      <w:proofErr w:type="spellStart"/>
      <w:r w:rsidRPr="00F84478">
        <w:rPr>
          <w:rFonts w:ascii="Arial" w:hAnsi="Arial" w:cs="Arial"/>
          <w:sz w:val="20"/>
          <w:szCs w:val="20"/>
        </w:rPr>
        <w:t>Masters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navrhl kreativní génius Philippe </w:t>
      </w:r>
      <w:proofErr w:type="spellStart"/>
      <w:r w:rsidRPr="00F84478">
        <w:rPr>
          <w:rFonts w:ascii="Arial" w:hAnsi="Arial" w:cs="Arial"/>
          <w:sz w:val="20"/>
          <w:szCs w:val="20"/>
        </w:rPr>
        <w:t>Starck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. Vzdal tím hold třem světovým ikonám současného designu - Arne </w:t>
      </w:r>
      <w:proofErr w:type="spellStart"/>
      <w:r w:rsidRPr="00F84478">
        <w:rPr>
          <w:rFonts w:ascii="Arial" w:hAnsi="Arial" w:cs="Arial"/>
          <w:sz w:val="20"/>
          <w:szCs w:val="20"/>
        </w:rPr>
        <w:t>Jacobsenovi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, Ero </w:t>
      </w:r>
      <w:proofErr w:type="spellStart"/>
      <w:r w:rsidRPr="00F84478">
        <w:rPr>
          <w:rFonts w:ascii="Arial" w:hAnsi="Arial" w:cs="Arial"/>
          <w:sz w:val="20"/>
          <w:szCs w:val="20"/>
        </w:rPr>
        <w:t>Saarinenovi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a Charlesi </w:t>
      </w:r>
      <w:proofErr w:type="spellStart"/>
      <w:r w:rsidRPr="00F84478">
        <w:rPr>
          <w:rFonts w:ascii="Arial" w:hAnsi="Arial" w:cs="Arial"/>
          <w:sz w:val="20"/>
          <w:szCs w:val="20"/>
        </w:rPr>
        <w:t>Eamesovi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. Tento bestseller mezi židlemi posbíral také řadu designových ocenění, například </w:t>
      </w:r>
      <w:proofErr w:type="spellStart"/>
      <w:r w:rsidRPr="00F84478">
        <w:rPr>
          <w:rFonts w:ascii="Arial" w:hAnsi="Arial" w:cs="Arial"/>
          <w:sz w:val="20"/>
          <w:szCs w:val="20"/>
        </w:rPr>
        <w:t>Good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Design </w:t>
      </w:r>
      <w:proofErr w:type="spellStart"/>
      <w:r w:rsidRPr="00F84478">
        <w:rPr>
          <w:rFonts w:ascii="Arial" w:hAnsi="Arial" w:cs="Arial"/>
          <w:sz w:val="20"/>
          <w:szCs w:val="20"/>
        </w:rPr>
        <w:t>Award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(2010) nebo </w:t>
      </w:r>
      <w:proofErr w:type="spellStart"/>
      <w:r w:rsidRPr="00F84478">
        <w:rPr>
          <w:rFonts w:ascii="Arial" w:hAnsi="Arial" w:cs="Arial"/>
          <w:sz w:val="20"/>
          <w:szCs w:val="20"/>
        </w:rPr>
        <w:t>Red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4478">
        <w:rPr>
          <w:rFonts w:ascii="Arial" w:hAnsi="Arial" w:cs="Arial"/>
          <w:sz w:val="20"/>
          <w:szCs w:val="20"/>
        </w:rPr>
        <w:t>Dot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4478">
        <w:rPr>
          <w:rFonts w:ascii="Arial" w:hAnsi="Arial" w:cs="Arial"/>
          <w:sz w:val="20"/>
          <w:szCs w:val="20"/>
        </w:rPr>
        <w:t>Award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(2013).</w:t>
      </w:r>
    </w:p>
    <w:p w14:paraId="7D280B47" w14:textId="6387A0D0" w:rsidR="00F84478" w:rsidRPr="00F84478" w:rsidRDefault="00F84478" w:rsidP="00904493">
      <w:p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 xml:space="preserve">Hlavní informační plochu centra </w:t>
      </w:r>
      <w:proofErr w:type="spellStart"/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>Cyberdog</w:t>
      </w:r>
      <w:proofErr w:type="spellEnd"/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 xml:space="preserve"> představuje prosklená fasáda ve druhém patře, která je osazena speciální fólií, díky níž lze projekci sledovat jak z venkovních, tak </w:t>
      </w:r>
      <w:r w:rsidRPr="00F84478">
        <w:rPr>
          <w:rFonts w:ascii="Arial" w:hAnsi="Arial" w:cs="Arial"/>
          <w:sz w:val="20"/>
          <w:szCs w:val="20"/>
        </w:rPr>
        <w:t>i vnitřních prostor.</w:t>
      </w:r>
      <w:r w:rsidRPr="00F844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 xml:space="preserve">Velká prosklená plocha pravidelně publikuje novinky a další informace z oblasti vědy a techniky. </w:t>
      </w:r>
    </w:p>
    <w:p w14:paraId="0445A1E0" w14:textId="77777777" w:rsidR="00F84478" w:rsidRPr="00F84478" w:rsidRDefault="00F84478" w:rsidP="00904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78">
        <w:rPr>
          <w:rFonts w:ascii="Arial" w:hAnsi="Arial" w:cs="Arial"/>
          <w:color w:val="0D0D0D"/>
          <w:sz w:val="20"/>
          <w:szCs w:val="20"/>
        </w:rPr>
        <w:t xml:space="preserve">Celková kapacita vinárny je více než 40 míst. </w:t>
      </w:r>
      <w:r w:rsidRPr="00F84478">
        <w:rPr>
          <w:rFonts w:ascii="Arial" w:hAnsi="Arial" w:cs="Arial"/>
          <w:sz w:val="20"/>
          <w:szCs w:val="20"/>
        </w:rPr>
        <w:t xml:space="preserve">Pro veřejnost bude </w:t>
      </w:r>
      <w:proofErr w:type="spellStart"/>
      <w:r w:rsidRPr="00F84478">
        <w:rPr>
          <w:rFonts w:ascii="Arial" w:hAnsi="Arial" w:cs="Arial"/>
          <w:sz w:val="20"/>
          <w:szCs w:val="20"/>
        </w:rPr>
        <w:t>Cyberdog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otevřen každý den od 17.00 do 23.00 hodin.</w:t>
      </w:r>
    </w:p>
    <w:p w14:paraId="7E5FC43F" w14:textId="21BF7C8D" w:rsidR="00F84478" w:rsidRPr="00F84478" w:rsidRDefault="00F84478" w:rsidP="00904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 xml:space="preserve">Doba od zpracování původní vize až po samotnou realizaci centra </w:t>
      </w:r>
      <w:proofErr w:type="spellStart"/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>Cyberdog</w:t>
      </w:r>
      <w:proofErr w:type="spellEnd"/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 xml:space="preserve"> trvala </w:t>
      </w:r>
      <w:r w:rsidR="000D5A5F">
        <w:rPr>
          <w:rFonts w:ascii="Arial" w:hAnsi="Arial" w:cs="Arial"/>
          <w:color w:val="0D0D0D" w:themeColor="text1" w:themeTint="F2"/>
          <w:sz w:val="20"/>
          <w:szCs w:val="20"/>
        </w:rPr>
        <w:t xml:space="preserve">zhruba </w:t>
      </w:r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>rok</w:t>
      </w:r>
      <w:r w:rsidR="000D5A5F">
        <w:rPr>
          <w:rFonts w:ascii="Arial" w:hAnsi="Arial" w:cs="Arial"/>
          <w:color w:val="0D0D0D" w:themeColor="text1" w:themeTint="F2"/>
          <w:sz w:val="20"/>
          <w:szCs w:val="20"/>
        </w:rPr>
        <w:t xml:space="preserve"> a půl</w:t>
      </w:r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>. Stavba</w:t>
      </w:r>
      <w:r w:rsidR="003D1672">
        <w:rPr>
          <w:rFonts w:ascii="Arial" w:hAnsi="Arial" w:cs="Arial"/>
          <w:color w:val="0D0D0D" w:themeColor="text1" w:themeTint="F2"/>
          <w:sz w:val="20"/>
          <w:szCs w:val="20"/>
        </w:rPr>
        <w:t xml:space="preserve">, kterou zajišťovala společnost </w:t>
      </w:r>
      <w:proofErr w:type="spellStart"/>
      <w:r w:rsidR="003D1672">
        <w:rPr>
          <w:rFonts w:ascii="Arial" w:hAnsi="Arial" w:cs="Arial"/>
          <w:color w:val="0D0D0D" w:themeColor="text1" w:themeTint="F2"/>
          <w:sz w:val="20"/>
          <w:szCs w:val="20"/>
        </w:rPr>
        <w:t>Trigema</w:t>
      </w:r>
      <w:proofErr w:type="spellEnd"/>
      <w:r w:rsidR="003D1672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="003D1672">
        <w:rPr>
          <w:rFonts w:ascii="Arial" w:hAnsi="Arial" w:cs="Arial"/>
          <w:color w:val="0D0D0D" w:themeColor="text1" w:themeTint="F2"/>
          <w:sz w:val="20"/>
          <w:szCs w:val="20"/>
        </w:rPr>
        <w:t>Building</w:t>
      </w:r>
      <w:proofErr w:type="spellEnd"/>
      <w:r w:rsidR="003D1672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 xml:space="preserve"> začala letos </w:t>
      </w:r>
      <w:r w:rsidR="000D5A5F">
        <w:rPr>
          <w:rFonts w:ascii="Arial" w:hAnsi="Arial" w:cs="Arial"/>
          <w:color w:val="0D0D0D" w:themeColor="text1" w:themeTint="F2"/>
          <w:sz w:val="20"/>
          <w:szCs w:val="20"/>
        </w:rPr>
        <w:t>v květnu</w:t>
      </w:r>
      <w:r w:rsidRPr="00F84478">
        <w:rPr>
          <w:rFonts w:ascii="Arial" w:hAnsi="Arial" w:cs="Arial"/>
          <w:color w:val="0D0D0D" w:themeColor="text1" w:themeTint="F2"/>
          <w:sz w:val="20"/>
          <w:szCs w:val="20"/>
        </w:rPr>
        <w:t>. Celkové náklady na projekt přesáhly 20 milionů korun.</w:t>
      </w:r>
    </w:p>
    <w:p w14:paraId="3AF895BB" w14:textId="77777777" w:rsidR="00F84478" w:rsidRPr="00F84478" w:rsidRDefault="00F84478" w:rsidP="00904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84478">
        <w:rPr>
          <w:rFonts w:ascii="Arial" w:hAnsi="Arial" w:cs="Arial"/>
          <w:sz w:val="20"/>
          <w:szCs w:val="20"/>
        </w:rPr>
        <w:t>Cyberdog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je umístěný na novém pěším korzu, které směřuje od stanice pražského metra trasy B Nové Butovice. Hned vedle nového objektu je plastika Davida Černého </w:t>
      </w:r>
      <w:proofErr w:type="spellStart"/>
      <w:r w:rsidRPr="00F84478">
        <w:rPr>
          <w:rFonts w:ascii="Arial" w:hAnsi="Arial" w:cs="Arial"/>
          <w:sz w:val="20"/>
          <w:szCs w:val="20"/>
        </w:rPr>
        <w:t>Trifot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. </w:t>
      </w:r>
      <w:r w:rsidRPr="00F84478">
        <w:rPr>
          <w:rFonts w:ascii="Arial" w:hAnsi="Arial" w:cs="Arial"/>
          <w:color w:val="0D0D0D"/>
          <w:sz w:val="20"/>
          <w:szCs w:val="20"/>
        </w:rPr>
        <w:t xml:space="preserve">12 metrů vysoká kráčející plastika z nerezu, kterou tvoří soubor fotoaparátů, představuje vývoj oboru fotografie za poslední desítky let. Součástí celého prostoru je dále </w:t>
      </w:r>
      <w:r w:rsidRPr="00F84478">
        <w:rPr>
          <w:rFonts w:ascii="Arial" w:hAnsi="Arial" w:cs="Arial"/>
          <w:sz w:val="20"/>
          <w:szCs w:val="20"/>
        </w:rPr>
        <w:t xml:space="preserve">Czech </w:t>
      </w:r>
      <w:proofErr w:type="spellStart"/>
      <w:r w:rsidRPr="00F84478">
        <w:rPr>
          <w:rFonts w:ascii="Arial" w:hAnsi="Arial" w:cs="Arial"/>
          <w:sz w:val="20"/>
          <w:szCs w:val="20"/>
        </w:rPr>
        <w:t>Photo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Centre - multižánrový umělecký prostor, který je jednou z nejvýznamnějších galerií zaměřených na současnou fotografii v hlavním městě. </w:t>
      </w:r>
    </w:p>
    <w:p w14:paraId="1C68076A" w14:textId="77777777" w:rsidR="00F84478" w:rsidRPr="00F84478" w:rsidRDefault="00F84478" w:rsidP="00904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78">
        <w:rPr>
          <w:rFonts w:ascii="Arial" w:hAnsi="Arial" w:cs="Arial"/>
          <w:sz w:val="20"/>
          <w:szCs w:val="20"/>
        </w:rPr>
        <w:t xml:space="preserve">Galerie Czech </w:t>
      </w:r>
      <w:proofErr w:type="spellStart"/>
      <w:r w:rsidRPr="00F84478">
        <w:rPr>
          <w:rFonts w:ascii="Arial" w:hAnsi="Arial" w:cs="Arial"/>
          <w:sz w:val="20"/>
          <w:szCs w:val="20"/>
        </w:rPr>
        <w:t>Photo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Centre je součástí developerského projektu společnosti </w:t>
      </w:r>
      <w:proofErr w:type="spellStart"/>
      <w:r w:rsidRPr="00F84478">
        <w:rPr>
          <w:rFonts w:ascii="Arial" w:hAnsi="Arial" w:cs="Arial"/>
          <w:sz w:val="20"/>
          <w:szCs w:val="20"/>
        </w:rPr>
        <w:t>Trigema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SMART, který minulý rok získal ocenění v soutěži Stavba roku.</w:t>
      </w:r>
    </w:p>
    <w:p w14:paraId="46B1E397" w14:textId="77777777" w:rsidR="00C35F6F" w:rsidRDefault="00F84478" w:rsidP="00C35F6F">
      <w:pPr>
        <w:spacing w:line="360" w:lineRule="auto"/>
        <w:rPr>
          <w:rFonts w:ascii="Arial" w:hAnsi="Arial" w:cs="Arial"/>
          <w:sz w:val="20"/>
          <w:szCs w:val="20"/>
        </w:rPr>
      </w:pPr>
      <w:r w:rsidRPr="00F84478">
        <w:rPr>
          <w:rFonts w:ascii="Arial" w:hAnsi="Arial" w:cs="Arial"/>
          <w:sz w:val="20"/>
          <w:szCs w:val="20"/>
        </w:rPr>
        <w:t xml:space="preserve">Více informací o projektu </w:t>
      </w:r>
      <w:proofErr w:type="spellStart"/>
      <w:r w:rsidRPr="00F84478">
        <w:rPr>
          <w:rFonts w:ascii="Arial" w:hAnsi="Arial" w:cs="Arial"/>
          <w:sz w:val="20"/>
          <w:szCs w:val="20"/>
        </w:rPr>
        <w:t>Cyberdog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naleznete na internetové adrese www.cyber-dog.cz. </w:t>
      </w:r>
    </w:p>
    <w:p w14:paraId="0DA5871B" w14:textId="3174ED6D" w:rsidR="00F84478" w:rsidRPr="00F84478" w:rsidRDefault="00F84478" w:rsidP="00C35F6F">
      <w:pPr>
        <w:spacing w:line="360" w:lineRule="auto"/>
        <w:rPr>
          <w:rFonts w:ascii="Arial" w:hAnsi="Arial" w:cs="Arial"/>
          <w:sz w:val="20"/>
          <w:szCs w:val="20"/>
        </w:rPr>
      </w:pPr>
      <w:r w:rsidRPr="00F84478">
        <w:rPr>
          <w:rFonts w:ascii="Arial" w:hAnsi="Arial" w:cs="Arial"/>
          <w:sz w:val="20"/>
          <w:szCs w:val="20"/>
        </w:rPr>
        <w:t xml:space="preserve">Zdroj fotografií: </w:t>
      </w:r>
      <w:proofErr w:type="spellStart"/>
      <w:r w:rsidRPr="00F84478">
        <w:rPr>
          <w:rFonts w:ascii="Arial" w:hAnsi="Arial" w:cs="Arial"/>
          <w:sz w:val="20"/>
          <w:szCs w:val="20"/>
        </w:rPr>
        <w:t>Trigema</w:t>
      </w:r>
      <w:proofErr w:type="spellEnd"/>
    </w:p>
    <w:p w14:paraId="13AA275B" w14:textId="77777777" w:rsidR="00F84478" w:rsidRPr="00F84478" w:rsidRDefault="00F84478" w:rsidP="00F8447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F84478">
        <w:rPr>
          <w:rFonts w:ascii="Arial" w:hAnsi="Arial" w:cs="Arial"/>
          <w:sz w:val="20"/>
          <w:szCs w:val="20"/>
        </w:rPr>
        <w:t xml:space="preserve">Pro další informace neváhejte kontaktovat tiskové oddělení společnosti </w:t>
      </w:r>
      <w:proofErr w:type="spellStart"/>
      <w:r w:rsidRPr="00F84478">
        <w:rPr>
          <w:rFonts w:ascii="Arial" w:hAnsi="Arial" w:cs="Arial"/>
          <w:sz w:val="20"/>
          <w:szCs w:val="20"/>
        </w:rPr>
        <w:t>Trigema</w:t>
      </w:r>
      <w:proofErr w:type="spellEnd"/>
      <w:r w:rsidRPr="00F84478">
        <w:rPr>
          <w:rFonts w:ascii="Arial" w:hAnsi="Arial" w:cs="Arial"/>
          <w:sz w:val="20"/>
          <w:szCs w:val="20"/>
        </w:rPr>
        <w:t xml:space="preserve"> a.s.: polak@trigema.cz / +420 778 747 113 / Radek Polák</w:t>
      </w:r>
    </w:p>
    <w:p w14:paraId="0891458D" w14:textId="77777777" w:rsidR="007B0BA6" w:rsidRPr="00BC18FA" w:rsidRDefault="007B0BA6" w:rsidP="007B0BA6">
      <w:pPr>
        <w:pStyle w:val="Pa1"/>
        <w:spacing w:after="160"/>
        <w:jc w:val="both"/>
        <w:rPr>
          <w:rFonts w:ascii="Arial" w:hAnsi="Arial" w:cs="Arial"/>
          <w:color w:val="000000"/>
          <w:sz w:val="18"/>
          <w:szCs w:val="18"/>
        </w:rPr>
      </w:pPr>
      <w:r w:rsidRPr="00BC18FA">
        <w:rPr>
          <w:rFonts w:ascii="Arial" w:hAnsi="Arial" w:cs="Arial"/>
          <w:color w:val="000000"/>
          <w:sz w:val="18"/>
          <w:szCs w:val="18"/>
        </w:rPr>
        <w:t xml:space="preserve">www.trigema.cz </w:t>
      </w:r>
      <w:r w:rsidRPr="00BC18FA">
        <w:rPr>
          <w:rStyle w:val="A3"/>
          <w:rFonts w:ascii="Arial" w:hAnsi="Arial" w:cs="Arial"/>
          <w:b w:val="0"/>
          <w:bCs w:val="0"/>
        </w:rPr>
        <w:t xml:space="preserve">/ </w:t>
      </w:r>
      <w:r w:rsidRPr="00BC18FA">
        <w:rPr>
          <w:rFonts w:ascii="Arial" w:hAnsi="Arial" w:cs="Arial"/>
          <w:color w:val="000000"/>
          <w:sz w:val="18"/>
          <w:szCs w:val="18"/>
        </w:rPr>
        <w:t xml:space="preserve">blog.trigema.cz </w:t>
      </w:r>
      <w:r w:rsidRPr="00BC18FA">
        <w:rPr>
          <w:rStyle w:val="A3"/>
          <w:rFonts w:ascii="Arial" w:hAnsi="Arial" w:cs="Arial"/>
          <w:b w:val="0"/>
          <w:bCs w:val="0"/>
        </w:rPr>
        <w:t xml:space="preserve">/ </w:t>
      </w:r>
      <w:r w:rsidRPr="00BC18FA">
        <w:rPr>
          <w:rFonts w:ascii="Arial" w:hAnsi="Arial" w:cs="Arial"/>
          <w:color w:val="000000"/>
          <w:sz w:val="18"/>
          <w:szCs w:val="18"/>
        </w:rPr>
        <w:t xml:space="preserve">www.facebook.com/asTrigema </w:t>
      </w:r>
      <w:r w:rsidRPr="00BC18FA">
        <w:rPr>
          <w:rStyle w:val="A3"/>
          <w:rFonts w:ascii="Arial" w:hAnsi="Arial" w:cs="Arial"/>
          <w:b w:val="0"/>
          <w:bCs w:val="0"/>
        </w:rPr>
        <w:t xml:space="preserve">/ </w:t>
      </w:r>
      <w:r w:rsidRPr="00BC18FA">
        <w:rPr>
          <w:rFonts w:ascii="Arial" w:hAnsi="Arial" w:cs="Arial"/>
          <w:color w:val="000000"/>
          <w:sz w:val="18"/>
          <w:szCs w:val="18"/>
        </w:rPr>
        <w:t>twitter.com/</w:t>
      </w:r>
      <w:proofErr w:type="spellStart"/>
      <w:r w:rsidRPr="00BC18FA">
        <w:rPr>
          <w:rFonts w:ascii="Arial" w:hAnsi="Arial" w:cs="Arial"/>
          <w:color w:val="000000"/>
          <w:sz w:val="18"/>
          <w:szCs w:val="18"/>
        </w:rPr>
        <w:t>Trigema_a.s</w:t>
      </w:r>
      <w:proofErr w:type="spellEnd"/>
      <w:r w:rsidRPr="00BC18FA">
        <w:rPr>
          <w:rFonts w:ascii="Arial" w:hAnsi="Arial" w:cs="Arial"/>
          <w:color w:val="000000"/>
          <w:sz w:val="18"/>
          <w:szCs w:val="18"/>
        </w:rPr>
        <w:t>.</w:t>
      </w:r>
    </w:p>
    <w:p w14:paraId="68D2809F" w14:textId="1F31303C" w:rsidR="00857329" w:rsidRPr="00BC18FA" w:rsidRDefault="00857329" w:rsidP="00857329">
      <w:pPr>
        <w:pStyle w:val="Pa1"/>
        <w:spacing w:after="16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C18FA">
        <w:rPr>
          <w:rFonts w:ascii="Arial" w:hAnsi="Arial" w:cs="Arial"/>
          <w:color w:val="000000"/>
          <w:sz w:val="18"/>
          <w:szCs w:val="18"/>
        </w:rPr>
        <w:t>Trigema</w:t>
      </w:r>
      <w:proofErr w:type="spellEnd"/>
      <w:r w:rsidRPr="00BC18FA">
        <w:rPr>
          <w:rFonts w:ascii="Arial" w:hAnsi="Arial" w:cs="Arial"/>
          <w:color w:val="000000"/>
          <w:sz w:val="18"/>
          <w:szCs w:val="18"/>
        </w:rPr>
        <w:t xml:space="preserve"> je developerskou společností s přesahem do dalších aktivit – stavebnictví, správy budov, rozvoje vědy, cestovního ruchu a podpory </w:t>
      </w:r>
      <w:proofErr w:type="spellStart"/>
      <w:r w:rsidRPr="00BC18FA">
        <w:rPr>
          <w:rFonts w:ascii="Arial" w:hAnsi="Arial" w:cs="Arial"/>
          <w:color w:val="000000"/>
          <w:sz w:val="18"/>
          <w:szCs w:val="18"/>
        </w:rPr>
        <w:t>startupů</w:t>
      </w:r>
      <w:proofErr w:type="spellEnd"/>
      <w:r w:rsidRPr="00BC18FA">
        <w:rPr>
          <w:rFonts w:ascii="Arial" w:hAnsi="Arial" w:cs="Arial"/>
          <w:color w:val="000000"/>
          <w:sz w:val="18"/>
          <w:szCs w:val="18"/>
        </w:rPr>
        <w:t>. Na k</w:t>
      </w:r>
      <w:r w:rsidR="003D1672">
        <w:rPr>
          <w:rFonts w:ascii="Arial" w:hAnsi="Arial" w:cs="Arial"/>
          <w:color w:val="000000"/>
          <w:sz w:val="18"/>
          <w:szCs w:val="18"/>
        </w:rPr>
        <w:t xml:space="preserve">ontě společnosti </w:t>
      </w:r>
      <w:proofErr w:type="spellStart"/>
      <w:r w:rsidR="003D1672">
        <w:rPr>
          <w:rFonts w:ascii="Arial" w:hAnsi="Arial" w:cs="Arial"/>
          <w:color w:val="000000"/>
          <w:sz w:val="18"/>
          <w:szCs w:val="18"/>
        </w:rPr>
        <w:t>Trigema</w:t>
      </w:r>
      <w:proofErr w:type="spellEnd"/>
      <w:r w:rsidR="003D1672">
        <w:rPr>
          <w:rFonts w:ascii="Arial" w:hAnsi="Arial" w:cs="Arial"/>
          <w:color w:val="000000"/>
          <w:sz w:val="18"/>
          <w:szCs w:val="18"/>
        </w:rPr>
        <w:t xml:space="preserve"> už je okolo 1 6</w:t>
      </w:r>
      <w:r w:rsidRPr="00BC18FA">
        <w:rPr>
          <w:rFonts w:ascii="Arial" w:hAnsi="Arial" w:cs="Arial"/>
          <w:color w:val="000000"/>
          <w:sz w:val="18"/>
          <w:szCs w:val="18"/>
        </w:rPr>
        <w:t xml:space="preserve">00 prodaných bytů, Do portfolia </w:t>
      </w:r>
      <w:proofErr w:type="spellStart"/>
      <w:r w:rsidRPr="00BC18FA">
        <w:rPr>
          <w:rFonts w:ascii="Arial" w:hAnsi="Arial" w:cs="Arial"/>
          <w:color w:val="000000"/>
          <w:sz w:val="18"/>
          <w:szCs w:val="18"/>
        </w:rPr>
        <w:t>Trigemy</w:t>
      </w:r>
      <w:proofErr w:type="spellEnd"/>
      <w:r w:rsidRPr="00BC18FA">
        <w:rPr>
          <w:rFonts w:ascii="Arial" w:hAnsi="Arial" w:cs="Arial"/>
          <w:color w:val="000000"/>
          <w:sz w:val="18"/>
          <w:szCs w:val="18"/>
        </w:rPr>
        <w:t xml:space="preserve"> spadá Vědeckotechnický park a Park Vědy Roztoky. Do skupiny společností a projektů patří rovněž celoroční sportovní areál </w:t>
      </w:r>
      <w:proofErr w:type="spellStart"/>
      <w:r w:rsidRPr="00BC18FA">
        <w:rPr>
          <w:rFonts w:ascii="Arial" w:hAnsi="Arial" w:cs="Arial"/>
          <w:color w:val="000000"/>
          <w:sz w:val="18"/>
          <w:szCs w:val="18"/>
        </w:rPr>
        <w:t>Monínec</w:t>
      </w:r>
      <w:proofErr w:type="spellEnd"/>
      <w:r w:rsidRPr="00BC18FA">
        <w:rPr>
          <w:rFonts w:ascii="Arial" w:hAnsi="Arial" w:cs="Arial"/>
          <w:color w:val="000000"/>
          <w:sz w:val="18"/>
          <w:szCs w:val="18"/>
        </w:rPr>
        <w:t xml:space="preserve"> nebo kongresový hotel </w:t>
      </w:r>
      <w:proofErr w:type="spellStart"/>
      <w:r w:rsidRPr="00BC18FA">
        <w:rPr>
          <w:rFonts w:ascii="Arial" w:hAnsi="Arial" w:cs="Arial"/>
          <w:color w:val="000000"/>
          <w:sz w:val="18"/>
          <w:szCs w:val="18"/>
        </w:rPr>
        <w:t>Academic</w:t>
      </w:r>
      <w:proofErr w:type="spellEnd"/>
      <w:r w:rsidRPr="00BC18FA">
        <w:rPr>
          <w:rFonts w:ascii="Arial" w:hAnsi="Arial" w:cs="Arial"/>
          <w:color w:val="000000"/>
          <w:sz w:val="18"/>
          <w:szCs w:val="18"/>
        </w:rPr>
        <w:t xml:space="preserve"> v Roztokách. Obrat společnosti se každoročně pohybuje okolo miliardy korun. </w:t>
      </w:r>
      <w:proofErr w:type="spellStart"/>
      <w:r w:rsidRPr="00BC18FA">
        <w:rPr>
          <w:rFonts w:ascii="Arial" w:hAnsi="Arial" w:cs="Arial"/>
          <w:color w:val="000000"/>
          <w:sz w:val="18"/>
          <w:szCs w:val="18"/>
        </w:rPr>
        <w:t>Trigema</w:t>
      </w:r>
      <w:proofErr w:type="spellEnd"/>
      <w:r w:rsidRPr="00BC18FA">
        <w:rPr>
          <w:rFonts w:ascii="Arial" w:hAnsi="Arial" w:cs="Arial"/>
          <w:color w:val="000000"/>
          <w:sz w:val="18"/>
          <w:szCs w:val="18"/>
        </w:rPr>
        <w:t xml:space="preserve"> se pravidelně umisťuje na nejvyšších příčkách celé řady oborových soutěží, jedná se například o soutěže Stavba roku, Best o </w:t>
      </w:r>
      <w:proofErr w:type="spellStart"/>
      <w:r w:rsidRPr="00BC18FA">
        <w:rPr>
          <w:rFonts w:ascii="Arial" w:hAnsi="Arial" w:cs="Arial"/>
          <w:color w:val="000000"/>
          <w:sz w:val="18"/>
          <w:szCs w:val="18"/>
        </w:rPr>
        <w:t>Realty</w:t>
      </w:r>
      <w:proofErr w:type="spellEnd"/>
      <w:r w:rsidRPr="00BC18FA">
        <w:rPr>
          <w:rFonts w:ascii="Arial" w:hAnsi="Arial" w:cs="Arial"/>
          <w:color w:val="000000"/>
          <w:sz w:val="18"/>
          <w:szCs w:val="18"/>
        </w:rPr>
        <w:t xml:space="preserve"> či Realitní projekt roku.</w:t>
      </w:r>
      <w:r w:rsidR="00C35F6F"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 w:rsidRPr="00BC18FA">
        <w:rPr>
          <w:rFonts w:ascii="Arial" w:hAnsi="Arial" w:cs="Arial"/>
          <w:color w:val="000000"/>
          <w:sz w:val="18"/>
          <w:szCs w:val="18"/>
        </w:rPr>
        <w:t>Trigema</w:t>
      </w:r>
      <w:proofErr w:type="spellEnd"/>
      <w:r w:rsidRPr="00BC18FA">
        <w:rPr>
          <w:rFonts w:ascii="Arial" w:hAnsi="Arial" w:cs="Arial"/>
          <w:color w:val="000000"/>
          <w:sz w:val="18"/>
          <w:szCs w:val="18"/>
        </w:rPr>
        <w:t xml:space="preserve"> je jedním z hlavních a dlouhodobých partnerů Centra Paraple a stále jej aktivně podporuje. Současně je také hlavním partnerem soutěže Czech </w:t>
      </w:r>
      <w:proofErr w:type="spellStart"/>
      <w:r w:rsidRPr="00BC18FA">
        <w:rPr>
          <w:rFonts w:ascii="Arial" w:hAnsi="Arial" w:cs="Arial"/>
          <w:color w:val="000000"/>
          <w:sz w:val="18"/>
          <w:szCs w:val="18"/>
        </w:rPr>
        <w:t>Press</w:t>
      </w:r>
      <w:proofErr w:type="spellEnd"/>
      <w:r w:rsidRPr="00BC18F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C18FA">
        <w:rPr>
          <w:rFonts w:ascii="Arial" w:hAnsi="Arial" w:cs="Arial"/>
          <w:color w:val="000000"/>
          <w:sz w:val="18"/>
          <w:szCs w:val="18"/>
        </w:rPr>
        <w:t>Photo</w:t>
      </w:r>
      <w:proofErr w:type="spellEnd"/>
      <w:r w:rsidRPr="00BC18FA">
        <w:rPr>
          <w:rFonts w:ascii="Arial" w:hAnsi="Arial" w:cs="Arial"/>
          <w:color w:val="000000"/>
          <w:sz w:val="18"/>
          <w:szCs w:val="18"/>
        </w:rPr>
        <w:t xml:space="preserve"> a multižánrového Czech </w:t>
      </w:r>
      <w:proofErr w:type="spellStart"/>
      <w:r w:rsidRPr="00BC18FA">
        <w:rPr>
          <w:rFonts w:ascii="Arial" w:hAnsi="Arial" w:cs="Arial"/>
          <w:color w:val="000000"/>
          <w:sz w:val="18"/>
          <w:szCs w:val="18"/>
        </w:rPr>
        <w:t>Photo</w:t>
      </w:r>
      <w:proofErr w:type="spellEnd"/>
      <w:r w:rsidRPr="00BC18FA">
        <w:rPr>
          <w:rFonts w:ascii="Arial" w:hAnsi="Arial" w:cs="Arial"/>
          <w:color w:val="000000"/>
          <w:sz w:val="18"/>
          <w:szCs w:val="18"/>
        </w:rPr>
        <w:t xml:space="preserve"> Centre.</w:t>
      </w:r>
    </w:p>
    <w:sectPr w:rsidR="00857329" w:rsidRPr="00BC18FA">
      <w:headerReference w:type="default" r:id="rId7"/>
      <w:footerReference w:type="default" r:id="rId8"/>
      <w:pgSz w:w="11906" w:h="16838"/>
      <w:pgMar w:top="1701" w:right="1418" w:bottom="1701" w:left="1260" w:header="567" w:footer="28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2DD1E" w14:textId="77777777" w:rsidR="00542826" w:rsidRDefault="00542826">
      <w:r>
        <w:separator/>
      </w:r>
    </w:p>
  </w:endnote>
  <w:endnote w:type="continuationSeparator" w:id="0">
    <w:p w14:paraId="1BEDAEBB" w14:textId="77777777" w:rsidR="00542826" w:rsidRDefault="0054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tilliumText25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1323D" w14:textId="77777777" w:rsidR="006A4E5B" w:rsidRDefault="00EA2FCD">
    <w:pPr>
      <w:pStyle w:val="Zpat"/>
      <w:rPr>
        <w:rFonts w:ascii="Arial" w:hAnsi="Arial" w:cs="Arial"/>
        <w:sz w:val="2"/>
        <w:szCs w:val="2"/>
      </w:rPr>
    </w:pPr>
    <w:r>
      <w:rPr>
        <w:rFonts w:ascii="Arial" w:hAnsi="Arial" w:cs="Arial"/>
        <w:noProof/>
        <w:sz w:val="2"/>
        <w:szCs w:val="2"/>
      </w:rPr>
      <w:drawing>
        <wp:inline distT="0" distB="0" distL="0" distR="0" wp14:anchorId="4088CA92" wp14:editId="5AD02558">
          <wp:extent cx="5857875" cy="547164"/>
          <wp:effectExtent l="0" t="0" r="0" b="5715"/>
          <wp:docPr id="2" name="Obrázek 2" descr="Y:\Trigema a.s\11_Marketing\07_Operativa\99_ostatni\_PH\TZ zápa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Trigema a.s\11_Marketing\07_Operativa\99_ostatni\_PH\TZ zápatí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4" t="70690" r="5365" b="11724"/>
                  <a:stretch/>
                </pic:blipFill>
                <pic:spPr bwMode="auto">
                  <a:xfrm>
                    <a:off x="0" y="0"/>
                    <a:ext cx="5969957" cy="557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0A28" w14:textId="77777777" w:rsidR="00542826" w:rsidRDefault="00542826">
      <w:r>
        <w:separator/>
      </w:r>
    </w:p>
  </w:footnote>
  <w:footnote w:type="continuationSeparator" w:id="0">
    <w:p w14:paraId="34E0C6C8" w14:textId="77777777" w:rsidR="00542826" w:rsidRDefault="00542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03172" w14:textId="77777777" w:rsidR="006A4E5B" w:rsidRDefault="00EA2FCD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25D58E9" wp14:editId="1228C135">
          <wp:extent cx="5913755" cy="2083271"/>
          <wp:effectExtent l="0" t="0" r="0" b="0"/>
          <wp:docPr id="1" name="Obrázek 1" descr="Y:\Trigema a.s\11_Marketing\07_Operativa\99_ostatni\_PH\TZ záhl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rigema a.s\11_Marketing\07_Operativa\99_ostatni\_PH\TZ záhlaví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83" t="11270" r="10115" b="28604"/>
                  <a:stretch/>
                </pic:blipFill>
                <pic:spPr bwMode="auto">
                  <a:xfrm>
                    <a:off x="0" y="0"/>
                    <a:ext cx="5985809" cy="21086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6C0"/>
    <w:multiLevelType w:val="multilevel"/>
    <w:tmpl w:val="1C36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5B"/>
    <w:rsid w:val="00032D15"/>
    <w:rsid w:val="00034032"/>
    <w:rsid w:val="000A08AD"/>
    <w:rsid w:val="000C7A4B"/>
    <w:rsid w:val="000D5A5F"/>
    <w:rsid w:val="00142CE7"/>
    <w:rsid w:val="00150410"/>
    <w:rsid w:val="001964A5"/>
    <w:rsid w:val="001A0D2E"/>
    <w:rsid w:val="001A2E92"/>
    <w:rsid w:val="002700CD"/>
    <w:rsid w:val="002F0E98"/>
    <w:rsid w:val="0031585B"/>
    <w:rsid w:val="003221A2"/>
    <w:rsid w:val="00330E3B"/>
    <w:rsid w:val="003518CB"/>
    <w:rsid w:val="00356CDA"/>
    <w:rsid w:val="00375B00"/>
    <w:rsid w:val="00390530"/>
    <w:rsid w:val="003D1672"/>
    <w:rsid w:val="00446401"/>
    <w:rsid w:val="00465725"/>
    <w:rsid w:val="004C0503"/>
    <w:rsid w:val="004E23BE"/>
    <w:rsid w:val="00507151"/>
    <w:rsid w:val="00536417"/>
    <w:rsid w:val="00542826"/>
    <w:rsid w:val="0058458A"/>
    <w:rsid w:val="00587EB4"/>
    <w:rsid w:val="005C0234"/>
    <w:rsid w:val="005D4207"/>
    <w:rsid w:val="005E3169"/>
    <w:rsid w:val="0067120D"/>
    <w:rsid w:val="00676454"/>
    <w:rsid w:val="00697D6A"/>
    <w:rsid w:val="006A4E5B"/>
    <w:rsid w:val="006E7CCA"/>
    <w:rsid w:val="006F5FA5"/>
    <w:rsid w:val="00733C1F"/>
    <w:rsid w:val="007836B8"/>
    <w:rsid w:val="007B0BA6"/>
    <w:rsid w:val="007C6D22"/>
    <w:rsid w:val="00817DFC"/>
    <w:rsid w:val="00830011"/>
    <w:rsid w:val="00857329"/>
    <w:rsid w:val="00872C56"/>
    <w:rsid w:val="008A06C8"/>
    <w:rsid w:val="008A4E14"/>
    <w:rsid w:val="00904493"/>
    <w:rsid w:val="00931A15"/>
    <w:rsid w:val="009441EB"/>
    <w:rsid w:val="00951F15"/>
    <w:rsid w:val="0095588A"/>
    <w:rsid w:val="009562A3"/>
    <w:rsid w:val="009C392B"/>
    <w:rsid w:val="009D19D4"/>
    <w:rsid w:val="009F1505"/>
    <w:rsid w:val="00A12831"/>
    <w:rsid w:val="00A12979"/>
    <w:rsid w:val="00A2666B"/>
    <w:rsid w:val="00A659D6"/>
    <w:rsid w:val="00A738D8"/>
    <w:rsid w:val="00AC5A7E"/>
    <w:rsid w:val="00AE6CB1"/>
    <w:rsid w:val="00AF3266"/>
    <w:rsid w:val="00B01C28"/>
    <w:rsid w:val="00BA4B4A"/>
    <w:rsid w:val="00BB1270"/>
    <w:rsid w:val="00BC0A0D"/>
    <w:rsid w:val="00BC18FA"/>
    <w:rsid w:val="00BD12CB"/>
    <w:rsid w:val="00BE6917"/>
    <w:rsid w:val="00C02FEF"/>
    <w:rsid w:val="00C35F6F"/>
    <w:rsid w:val="00C74944"/>
    <w:rsid w:val="00CD744C"/>
    <w:rsid w:val="00CE6696"/>
    <w:rsid w:val="00D07624"/>
    <w:rsid w:val="00D110E9"/>
    <w:rsid w:val="00DC3F03"/>
    <w:rsid w:val="00E010A3"/>
    <w:rsid w:val="00E16452"/>
    <w:rsid w:val="00E213D0"/>
    <w:rsid w:val="00E35CE5"/>
    <w:rsid w:val="00E80A84"/>
    <w:rsid w:val="00EA2FCD"/>
    <w:rsid w:val="00EA3CC3"/>
    <w:rsid w:val="00EF65A6"/>
    <w:rsid w:val="00F00646"/>
    <w:rsid w:val="00F1162C"/>
    <w:rsid w:val="00F32C45"/>
    <w:rsid w:val="00F732F4"/>
    <w:rsid w:val="00F815AF"/>
    <w:rsid w:val="00F84478"/>
    <w:rsid w:val="00FA3455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681142D"/>
  <w15:docId w15:val="{21E1FD68-8897-452E-BCC7-0C76AA9D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3F4"/>
    <w:pPr>
      <w:suppressAutoHyphens/>
    </w:pPr>
    <w:rPr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400392"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411A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1A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F0722E"/>
    <w:rPr>
      <w:rFonts w:ascii="Tahoma" w:hAnsi="Tahoma" w:cs="Tahoma"/>
      <w:sz w:val="16"/>
      <w:szCs w:val="16"/>
    </w:rPr>
  </w:style>
  <w:style w:type="paragraph" w:customStyle="1" w:styleId="Ze1pated">
    <w:name w:val="Záe1patíed"/>
    <w:basedOn w:val="Normln"/>
    <w:uiPriority w:val="99"/>
    <w:qFormat/>
    <w:rsid w:val="00F742A6"/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table" w:styleId="Mkatabulky">
    <w:name w:val="Table Grid"/>
    <w:basedOn w:val="Normlntabulka"/>
    <w:rsid w:val="00A4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8C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518CB"/>
    <w:rPr>
      <w:color w:val="0000FF" w:themeColor="hyperlink"/>
      <w:u w:val="single"/>
    </w:rPr>
  </w:style>
  <w:style w:type="paragraph" w:customStyle="1" w:styleId="Pa1">
    <w:name w:val="Pa1"/>
    <w:basedOn w:val="Default"/>
    <w:next w:val="Default"/>
    <w:uiPriority w:val="99"/>
    <w:rsid w:val="00F32C45"/>
    <w:pPr>
      <w:spacing w:line="181" w:lineRule="atLeast"/>
    </w:pPr>
    <w:rPr>
      <w:rFonts w:ascii="TitilliumText25L" w:eastAsia="Times New Roman" w:hAnsi="TitilliumText25L" w:cs="Times New Roman"/>
      <w:color w:val="auto"/>
      <w:lang w:eastAsia="cs-CZ"/>
    </w:rPr>
  </w:style>
  <w:style w:type="character" w:customStyle="1" w:styleId="A3">
    <w:name w:val="A3"/>
    <w:uiPriority w:val="99"/>
    <w:rsid w:val="00F32C45"/>
    <w:rPr>
      <w:rFonts w:cs="TitilliumText25L"/>
      <w:b/>
      <w:bCs/>
      <w:color w:val="000000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17DFC"/>
    <w:pPr>
      <w:suppressAutoHyphens w:val="0"/>
      <w:spacing w:before="100" w:beforeAutospacing="1" w:after="100" w:afterAutospacing="1"/>
    </w:pPr>
  </w:style>
  <w:style w:type="character" w:styleId="Odkaznakoment">
    <w:name w:val="annotation reference"/>
    <w:basedOn w:val="Standardnpsmoodstavce"/>
    <w:semiHidden/>
    <w:unhideWhenUsed/>
    <w:rsid w:val="00BB127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B12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B127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B12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B1270"/>
    <w:rPr>
      <w:b/>
      <w:bCs/>
    </w:rPr>
  </w:style>
  <w:style w:type="paragraph" w:styleId="Revize">
    <w:name w:val="Revision"/>
    <w:hidden/>
    <w:uiPriority w:val="99"/>
    <w:semiHidden/>
    <w:rsid w:val="00BB1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Trigema Building a.s.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Trigema Building a.s.</dc:creator>
  <cp:lastModifiedBy>Polák Radek</cp:lastModifiedBy>
  <cp:revision>6</cp:revision>
  <cp:lastPrinted>2018-11-27T14:49:00Z</cp:lastPrinted>
  <dcterms:created xsi:type="dcterms:W3CDTF">2018-11-26T14:47:00Z</dcterms:created>
  <dcterms:modified xsi:type="dcterms:W3CDTF">2019-01-08T12:41:00Z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Trigema Building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